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0967" w:type="dxa"/>
        <w:tblLook w:val="04A0"/>
      </w:tblPr>
      <w:tblGrid>
        <w:gridCol w:w="804"/>
        <w:gridCol w:w="4515"/>
        <w:gridCol w:w="1575"/>
        <w:gridCol w:w="1744"/>
        <w:gridCol w:w="1215"/>
        <w:gridCol w:w="1114"/>
      </w:tblGrid>
      <w:tr w:rsidR="00E17D5A" w:rsidRPr="00E17D5A" w:rsidTr="00E17D5A">
        <w:trPr>
          <w:trHeight w:val="17"/>
        </w:trPr>
        <w:tc>
          <w:tcPr>
            <w:tcW w:w="0" w:type="auto"/>
            <w:vMerge w:val="restart"/>
            <w:hideMark/>
          </w:tcPr>
          <w:p w:rsidR="00E17D5A" w:rsidRPr="00E17D5A" w:rsidRDefault="00E17D5A" w:rsidP="00E17D5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</w:rPr>
              <w:t>№</w:t>
            </w:r>
            <w:r w:rsidRPr="00E17D5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0" w:type="auto"/>
            <w:vMerge w:val="restart"/>
            <w:hideMark/>
          </w:tcPr>
          <w:p w:rsidR="00E17D5A" w:rsidRPr="00E17D5A" w:rsidRDefault="00E17D5A" w:rsidP="00E17D5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Наименование</w:t>
            </w:r>
          </w:p>
          <w:p w:rsidR="00E17D5A" w:rsidRPr="00E17D5A" w:rsidRDefault="00E17D5A" w:rsidP="00E17D5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показателя</w:t>
            </w:r>
          </w:p>
        </w:tc>
        <w:tc>
          <w:tcPr>
            <w:tcW w:w="0" w:type="auto"/>
            <w:vMerge w:val="restart"/>
            <w:hideMark/>
          </w:tcPr>
          <w:p w:rsidR="00E17D5A" w:rsidRPr="00E17D5A" w:rsidRDefault="00E17D5A" w:rsidP="00E17D5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Единицы измерения</w:t>
            </w:r>
          </w:p>
        </w:tc>
        <w:tc>
          <w:tcPr>
            <w:tcW w:w="0" w:type="auto"/>
            <w:vMerge w:val="restart"/>
            <w:hideMark/>
          </w:tcPr>
          <w:p w:rsidR="00E17D5A" w:rsidRPr="00E17D5A" w:rsidRDefault="00E17D5A" w:rsidP="00E17D5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Норматив</w:t>
            </w:r>
          </w:p>
          <w:p w:rsidR="00E17D5A" w:rsidRPr="00E17D5A" w:rsidRDefault="00E17D5A" w:rsidP="00E17D5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или</w:t>
            </w:r>
          </w:p>
          <w:p w:rsidR="00E17D5A" w:rsidRPr="00E17D5A" w:rsidRDefault="00E17D5A" w:rsidP="00E17D5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средний показатель по РД</w:t>
            </w:r>
          </w:p>
        </w:tc>
        <w:tc>
          <w:tcPr>
            <w:tcW w:w="0" w:type="auto"/>
            <w:gridSpan w:val="2"/>
            <w:hideMark/>
          </w:tcPr>
          <w:p w:rsidR="00E17D5A" w:rsidRPr="00E17D5A" w:rsidRDefault="00E17D5A" w:rsidP="00E17D5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Фактический</w:t>
            </w:r>
          </w:p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показатель</w:t>
            </w:r>
          </w:p>
        </w:tc>
      </w:tr>
      <w:tr w:rsidR="00E17D5A" w:rsidRPr="00E17D5A" w:rsidTr="00E17D5A">
        <w:trPr>
          <w:trHeight w:val="17"/>
        </w:trPr>
        <w:tc>
          <w:tcPr>
            <w:tcW w:w="0" w:type="auto"/>
            <w:vMerge/>
            <w:hideMark/>
          </w:tcPr>
          <w:p w:rsidR="00E17D5A" w:rsidRPr="00E17D5A" w:rsidRDefault="00E17D5A" w:rsidP="00E17D5A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E17D5A" w:rsidRPr="00E17D5A" w:rsidRDefault="00E17D5A" w:rsidP="00E17D5A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E17D5A" w:rsidRPr="00E17D5A" w:rsidRDefault="00E17D5A" w:rsidP="00E17D5A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hideMark/>
          </w:tcPr>
          <w:p w:rsidR="00E17D5A" w:rsidRPr="00E17D5A" w:rsidRDefault="00E17D5A" w:rsidP="00E17D5A">
            <w:pPr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Значение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Процент</w:t>
            </w:r>
          </w:p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 от плана</w:t>
            </w:r>
          </w:p>
        </w:tc>
      </w:tr>
      <w:tr w:rsidR="00E17D5A" w:rsidRPr="00E17D5A" w:rsidTr="00E17D5A">
        <w:trPr>
          <w:trHeight w:val="17"/>
        </w:trPr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1</w:t>
            </w:r>
          </w:p>
        </w:tc>
        <w:tc>
          <w:tcPr>
            <w:tcW w:w="0" w:type="auto"/>
            <w:gridSpan w:val="5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 Эффективность использования ресурсов здравоохранения:</w:t>
            </w:r>
          </w:p>
        </w:tc>
      </w:tr>
      <w:tr w:rsidR="00E17D5A" w:rsidRPr="00E17D5A" w:rsidTr="00E17D5A">
        <w:trPr>
          <w:trHeight w:val="17"/>
        </w:trPr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</w:rPr>
              <w:t>кадровых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E17D5A" w:rsidRPr="00E17D5A" w:rsidTr="00E17D5A">
        <w:trPr>
          <w:trHeight w:val="17"/>
        </w:trPr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обеспеченность врачебными кадрами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на 10 тысяч населения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33,2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72,3</w:t>
            </w:r>
          </w:p>
        </w:tc>
      </w:tr>
      <w:tr w:rsidR="00E17D5A" w:rsidRPr="00E17D5A" w:rsidTr="00E17D5A">
        <w:trPr>
          <w:trHeight w:val="17"/>
        </w:trPr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обеспеченность средними медицинскими работниками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на 10 тысяч населения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82,8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68,1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82,2</w:t>
            </w:r>
          </w:p>
        </w:tc>
      </w:tr>
      <w:tr w:rsidR="00E17D5A" w:rsidRPr="00E17D5A" w:rsidTr="00E17D5A">
        <w:trPr>
          <w:trHeight w:val="17"/>
        </w:trPr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b/>
                <w:bCs/>
                <w:i/>
                <w:iCs/>
                <w:color w:val="000000"/>
                <w:sz w:val="18"/>
              </w:rPr>
              <w:t>материально-технических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E17D5A" w:rsidRPr="00E17D5A" w:rsidTr="00E17D5A">
        <w:trPr>
          <w:trHeight w:val="17"/>
        </w:trPr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оснащенность медицинских учреждений лечебно-диагностическим оборудованием (согласно табелю оснащения)</w:t>
            </w:r>
          </w:p>
          <w:p w:rsidR="00E17D5A" w:rsidRPr="00E17D5A" w:rsidRDefault="00E17D5A" w:rsidP="00E17D5A">
            <w:pPr>
              <w:numPr>
                <w:ilvl w:val="0"/>
                <w:numId w:val="1"/>
              </w:numPr>
              <w:spacing w:before="100" w:beforeAutospacing="1" w:after="100" w:afterAutospacing="1"/>
              <w:ind w:left="335" w:right="335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333333"/>
                <w:sz w:val="18"/>
                <w:szCs w:val="18"/>
              </w:rPr>
              <w:t>Аппарат ИВЛ</w:t>
            </w:r>
          </w:p>
          <w:p w:rsidR="00E17D5A" w:rsidRPr="00E17D5A" w:rsidRDefault="00E17D5A" w:rsidP="00E17D5A">
            <w:pPr>
              <w:numPr>
                <w:ilvl w:val="0"/>
                <w:numId w:val="1"/>
              </w:numPr>
              <w:spacing w:before="100" w:beforeAutospacing="1" w:after="100" w:afterAutospacing="1"/>
              <w:ind w:left="335" w:right="335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333333"/>
                <w:sz w:val="18"/>
                <w:szCs w:val="18"/>
              </w:rPr>
              <w:t>Аппарат наркозный Фаза-21</w:t>
            </w:r>
          </w:p>
          <w:p w:rsidR="00E17D5A" w:rsidRPr="00E17D5A" w:rsidRDefault="00E17D5A" w:rsidP="00E17D5A">
            <w:pPr>
              <w:numPr>
                <w:ilvl w:val="0"/>
                <w:numId w:val="1"/>
              </w:numPr>
              <w:spacing w:before="100" w:beforeAutospacing="1" w:after="100" w:afterAutospacing="1"/>
              <w:ind w:left="335" w:right="335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333333"/>
                <w:sz w:val="18"/>
                <w:szCs w:val="18"/>
              </w:rPr>
              <w:t>Инкубатор для новорожденных BABIGUARD-1103</w:t>
            </w:r>
          </w:p>
          <w:p w:rsidR="00E17D5A" w:rsidRPr="00E17D5A" w:rsidRDefault="00E17D5A" w:rsidP="00E17D5A">
            <w:pPr>
              <w:numPr>
                <w:ilvl w:val="0"/>
                <w:numId w:val="1"/>
              </w:numPr>
              <w:spacing w:before="100" w:beforeAutospacing="1" w:after="100" w:afterAutospacing="1"/>
              <w:ind w:left="335" w:right="335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333333"/>
                <w:sz w:val="18"/>
                <w:szCs w:val="18"/>
              </w:rPr>
              <w:t xml:space="preserve">Монитор фетальный </w:t>
            </w:r>
            <w:proofErr w:type="spellStart"/>
            <w:r w:rsidRPr="00E17D5A">
              <w:rPr>
                <w:rFonts w:ascii="Verdana" w:eastAsia="Times New Roman" w:hAnsi="Verdana" w:cs="Times New Roman"/>
                <w:color w:val="333333"/>
                <w:sz w:val="18"/>
                <w:szCs w:val="18"/>
              </w:rPr>
              <w:t>Avagon</w:t>
            </w:r>
            <w:proofErr w:type="spellEnd"/>
            <w:r w:rsidRPr="00E17D5A">
              <w:rPr>
                <w:rFonts w:ascii="Verdana" w:eastAsia="Times New Roman" w:hAnsi="Verdana" w:cs="Times New Roman"/>
                <w:color w:val="333333"/>
                <w:sz w:val="18"/>
                <w:szCs w:val="18"/>
              </w:rPr>
              <w:t xml:space="preserve"> FM-20</w:t>
            </w:r>
          </w:p>
          <w:p w:rsidR="00E17D5A" w:rsidRPr="00E17D5A" w:rsidRDefault="00E17D5A" w:rsidP="00E17D5A">
            <w:pPr>
              <w:numPr>
                <w:ilvl w:val="0"/>
                <w:numId w:val="1"/>
              </w:numPr>
              <w:spacing w:before="100" w:beforeAutospacing="1" w:after="100" w:afterAutospacing="1"/>
              <w:ind w:left="335" w:right="335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333333"/>
                <w:sz w:val="18"/>
                <w:szCs w:val="18"/>
              </w:rPr>
              <w:t>Операционный стол механогидравлический</w:t>
            </w:r>
          </w:p>
          <w:p w:rsidR="00E17D5A" w:rsidRPr="00E17D5A" w:rsidRDefault="00E17D5A" w:rsidP="00E17D5A">
            <w:pPr>
              <w:numPr>
                <w:ilvl w:val="0"/>
                <w:numId w:val="1"/>
              </w:numPr>
              <w:spacing w:before="100" w:beforeAutospacing="1" w:after="100" w:afterAutospacing="1"/>
              <w:ind w:left="335" w:right="335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333333"/>
                <w:sz w:val="18"/>
                <w:szCs w:val="18"/>
              </w:rPr>
              <w:t>Открытая реанимационная система BABIGUARD-1140</w:t>
            </w:r>
          </w:p>
          <w:p w:rsidR="00E17D5A" w:rsidRPr="00E17D5A" w:rsidRDefault="00E17D5A" w:rsidP="00E17D5A">
            <w:pPr>
              <w:numPr>
                <w:ilvl w:val="0"/>
                <w:numId w:val="1"/>
              </w:numPr>
              <w:spacing w:before="100" w:beforeAutospacing="1" w:after="100" w:afterAutospacing="1"/>
              <w:ind w:left="335" w:right="335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333333"/>
                <w:sz w:val="18"/>
                <w:szCs w:val="18"/>
              </w:rPr>
              <w:t>Стерилизатор ГК-100</w:t>
            </w:r>
          </w:p>
          <w:p w:rsidR="00E17D5A" w:rsidRPr="00E17D5A" w:rsidRDefault="00E17D5A" w:rsidP="00E17D5A">
            <w:pPr>
              <w:numPr>
                <w:ilvl w:val="0"/>
                <w:numId w:val="1"/>
              </w:numPr>
              <w:spacing w:before="100" w:beforeAutospacing="1" w:after="100" w:afterAutospacing="1"/>
              <w:ind w:left="335" w:right="335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333333"/>
                <w:sz w:val="18"/>
                <w:szCs w:val="18"/>
              </w:rPr>
              <w:t xml:space="preserve">Светильник хирургический </w:t>
            </w:r>
            <w:proofErr w:type="spellStart"/>
            <w:r w:rsidRPr="00E17D5A">
              <w:rPr>
                <w:rFonts w:ascii="Verdana" w:eastAsia="Times New Roman" w:hAnsi="Verdana" w:cs="Times New Roman"/>
                <w:color w:val="333333"/>
                <w:sz w:val="18"/>
                <w:szCs w:val="18"/>
              </w:rPr>
              <w:t>стац</w:t>
            </w:r>
            <w:proofErr w:type="spellEnd"/>
            <w:r w:rsidRPr="00E17D5A">
              <w:rPr>
                <w:rFonts w:ascii="Verdana" w:eastAsia="Times New Roman" w:hAnsi="Verdana" w:cs="Times New Roman"/>
                <w:color w:val="333333"/>
                <w:sz w:val="18"/>
                <w:szCs w:val="18"/>
              </w:rPr>
              <w:t>. СР-2Ь (6*3)</w:t>
            </w:r>
          </w:p>
          <w:p w:rsidR="00E17D5A" w:rsidRPr="00E17D5A" w:rsidRDefault="00E17D5A" w:rsidP="00E17D5A">
            <w:pPr>
              <w:numPr>
                <w:ilvl w:val="0"/>
                <w:numId w:val="1"/>
              </w:numPr>
              <w:spacing w:before="100" w:beforeAutospacing="1" w:after="100" w:afterAutospacing="1"/>
              <w:ind w:left="335" w:right="335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333333"/>
                <w:sz w:val="18"/>
                <w:szCs w:val="18"/>
              </w:rPr>
              <w:t>Аппарат ИВЛ Фаза + Термофаза12</w:t>
            </w:r>
          </w:p>
          <w:p w:rsidR="00E17D5A" w:rsidRPr="00E17D5A" w:rsidRDefault="00E17D5A" w:rsidP="00E17D5A">
            <w:pPr>
              <w:numPr>
                <w:ilvl w:val="0"/>
                <w:numId w:val="1"/>
              </w:numPr>
              <w:spacing w:before="100" w:beforeAutospacing="1" w:after="100" w:afterAutospacing="1" w:line="17" w:lineRule="atLeast"/>
              <w:ind w:left="335" w:right="335"/>
              <w:jc w:val="both"/>
              <w:rPr>
                <w:rFonts w:ascii="Verdana" w:eastAsia="Times New Roman" w:hAnsi="Verdana" w:cs="Times New Roman"/>
                <w:color w:val="333333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333333"/>
                <w:sz w:val="18"/>
                <w:szCs w:val="18"/>
              </w:rPr>
              <w:t>Кровать мед. для лечения гипотермии у новорожденных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E17D5A" w:rsidRPr="00E17D5A" w:rsidTr="00E17D5A">
        <w:trPr>
          <w:trHeight w:val="17"/>
        </w:trPr>
        <w:tc>
          <w:tcPr>
            <w:tcW w:w="0" w:type="auto"/>
            <w:gridSpan w:val="6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E17D5A" w:rsidRPr="00E17D5A" w:rsidTr="00E17D5A">
        <w:trPr>
          <w:trHeight w:val="17"/>
        </w:trPr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2</w:t>
            </w:r>
          </w:p>
        </w:tc>
        <w:tc>
          <w:tcPr>
            <w:tcW w:w="0" w:type="auto"/>
            <w:gridSpan w:val="5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Объемы медицинской помощи</w:t>
            </w:r>
          </w:p>
        </w:tc>
      </w:tr>
      <w:tr w:rsidR="00E17D5A" w:rsidRPr="00E17D5A" w:rsidTr="00E17D5A">
        <w:trPr>
          <w:trHeight w:val="17"/>
        </w:trPr>
        <w:tc>
          <w:tcPr>
            <w:tcW w:w="0" w:type="auto"/>
            <w:hideMark/>
          </w:tcPr>
          <w:p w:rsidR="00E17D5A" w:rsidRPr="00E17D5A" w:rsidRDefault="00E17D5A" w:rsidP="00E17D5A">
            <w:pPr>
              <w:spacing w:line="17" w:lineRule="atLeast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медицинская помощь, оказанная в круглосуточном стационаре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койко-дни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34000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34270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100,7</w:t>
            </w:r>
          </w:p>
        </w:tc>
      </w:tr>
      <w:tr w:rsidR="00E17D5A" w:rsidRPr="00E17D5A" w:rsidTr="00E17D5A">
        <w:trPr>
          <w:trHeight w:val="17"/>
        </w:trPr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в том числе в дневных стационарах всех типов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proofErr w:type="spellStart"/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пациенто-дни</w:t>
            </w:r>
            <w:proofErr w:type="spellEnd"/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540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54</w:t>
            </w:r>
          </w:p>
        </w:tc>
      </w:tr>
      <w:tr w:rsidR="00E17D5A" w:rsidRPr="00E17D5A" w:rsidTr="00E17D5A">
        <w:trPr>
          <w:trHeight w:val="17"/>
        </w:trPr>
        <w:tc>
          <w:tcPr>
            <w:tcW w:w="0" w:type="auto"/>
            <w:gridSpan w:val="6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E17D5A" w:rsidRPr="00E17D5A" w:rsidTr="00E17D5A">
        <w:trPr>
          <w:trHeight w:val="17"/>
        </w:trPr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3</w:t>
            </w:r>
          </w:p>
        </w:tc>
        <w:tc>
          <w:tcPr>
            <w:tcW w:w="0" w:type="auto"/>
            <w:gridSpan w:val="5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</w:rPr>
              <w:t>Показатели деятельности стационара:</w:t>
            </w:r>
          </w:p>
        </w:tc>
      </w:tr>
      <w:tr w:rsidR="00E17D5A" w:rsidRPr="00E17D5A" w:rsidTr="00E17D5A">
        <w:trPr>
          <w:trHeight w:val="17"/>
        </w:trPr>
        <w:tc>
          <w:tcPr>
            <w:tcW w:w="0" w:type="auto"/>
            <w:hideMark/>
          </w:tcPr>
          <w:p w:rsidR="00E17D5A" w:rsidRPr="00E17D5A" w:rsidRDefault="00E17D5A" w:rsidP="00E17D5A">
            <w:pPr>
              <w:spacing w:line="17" w:lineRule="atLeast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среднегодовая занятость круглосуточной койки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дни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340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342,7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107,2</w:t>
            </w:r>
          </w:p>
        </w:tc>
      </w:tr>
      <w:tr w:rsidR="00E17D5A" w:rsidRPr="00E17D5A" w:rsidTr="00E17D5A">
        <w:trPr>
          <w:trHeight w:val="17"/>
        </w:trPr>
        <w:tc>
          <w:tcPr>
            <w:tcW w:w="0" w:type="auto"/>
            <w:hideMark/>
          </w:tcPr>
          <w:p w:rsidR="00E17D5A" w:rsidRPr="00E17D5A" w:rsidRDefault="00E17D5A" w:rsidP="00E17D5A">
            <w:pPr>
              <w:spacing w:line="17" w:lineRule="atLeast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среднегодовая занятость койки</w:t>
            </w:r>
          </w:p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дневного пребывания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дни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98,2</w:t>
            </w:r>
          </w:p>
        </w:tc>
      </w:tr>
      <w:tr w:rsidR="00E17D5A" w:rsidRPr="00E17D5A" w:rsidTr="00E17D5A">
        <w:trPr>
          <w:trHeight w:val="17"/>
        </w:trPr>
        <w:tc>
          <w:tcPr>
            <w:tcW w:w="0" w:type="auto"/>
            <w:hideMark/>
          </w:tcPr>
          <w:p w:rsidR="00E17D5A" w:rsidRPr="00E17D5A" w:rsidRDefault="00E17D5A" w:rsidP="00E17D5A">
            <w:pPr>
              <w:spacing w:line="17" w:lineRule="atLeast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средняя длительность пребывания пациента в стационаре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дни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13,0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12,8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98,5</w:t>
            </w:r>
          </w:p>
        </w:tc>
      </w:tr>
      <w:tr w:rsidR="00E17D5A" w:rsidRPr="00E17D5A" w:rsidTr="00E17D5A">
        <w:trPr>
          <w:trHeight w:val="17"/>
        </w:trPr>
        <w:tc>
          <w:tcPr>
            <w:tcW w:w="0" w:type="auto"/>
            <w:hideMark/>
          </w:tcPr>
          <w:p w:rsidR="00E17D5A" w:rsidRPr="00E17D5A" w:rsidRDefault="00E17D5A" w:rsidP="00E17D5A">
            <w:pPr>
              <w:spacing w:line="17" w:lineRule="atLeast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оборот койки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раз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67,4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27,1</w:t>
            </w:r>
          </w:p>
        </w:tc>
        <w:tc>
          <w:tcPr>
            <w:tcW w:w="0" w:type="auto"/>
            <w:hideMark/>
          </w:tcPr>
          <w:p w:rsidR="00E17D5A" w:rsidRPr="00E17D5A" w:rsidRDefault="00E17D5A" w:rsidP="00E17D5A">
            <w:pPr>
              <w:spacing w:before="100" w:beforeAutospacing="1" w:after="100" w:afterAutospacing="1" w:line="17" w:lineRule="atLeast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</w:rPr>
            </w:pPr>
            <w:r w:rsidRPr="00E17D5A"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  <w:t>40,2</w:t>
            </w:r>
          </w:p>
        </w:tc>
      </w:tr>
    </w:tbl>
    <w:p w:rsidR="00973113" w:rsidRDefault="00973113"/>
    <w:sectPr w:rsidR="00973113" w:rsidSect="00E17D5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BA179D"/>
    <w:multiLevelType w:val="multilevel"/>
    <w:tmpl w:val="D0388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>
    <w:useFELayout/>
  </w:compat>
  <w:rsids>
    <w:rsidRoot w:val="00E17D5A"/>
    <w:rsid w:val="00973113"/>
    <w:rsid w:val="00E17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17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17D5A"/>
    <w:rPr>
      <w:b/>
      <w:bCs/>
    </w:rPr>
  </w:style>
  <w:style w:type="character" w:styleId="a5">
    <w:name w:val="Emphasis"/>
    <w:basedOn w:val="a0"/>
    <w:uiPriority w:val="20"/>
    <w:qFormat/>
    <w:rsid w:val="00E17D5A"/>
    <w:rPr>
      <w:i/>
      <w:iCs/>
    </w:rPr>
  </w:style>
  <w:style w:type="table" w:styleId="a6">
    <w:name w:val="Table Grid"/>
    <w:basedOn w:val="a1"/>
    <w:uiPriority w:val="59"/>
    <w:rsid w:val="00E17D5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6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1162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2016-03-19T18:38:00Z</dcterms:created>
  <dcterms:modified xsi:type="dcterms:W3CDTF">2016-03-19T18:39:00Z</dcterms:modified>
</cp:coreProperties>
</file>